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EA" w:rsidRDefault="00784862" w:rsidP="00784862">
      <w:pPr>
        <w:jc w:val="right"/>
      </w:pPr>
      <w:r>
        <w:t>Name__________________________</w:t>
      </w:r>
    </w:p>
    <w:p w:rsidR="00784862" w:rsidRDefault="00784862" w:rsidP="00784862">
      <w:pPr>
        <w:jc w:val="right"/>
      </w:pPr>
      <w:r>
        <w:t>Date_____________________</w:t>
      </w:r>
    </w:p>
    <w:p w:rsidR="00784862" w:rsidRDefault="00784862" w:rsidP="00784862">
      <w:pPr>
        <w:jc w:val="right"/>
      </w:pPr>
      <w:r>
        <w:t>Period__________</w:t>
      </w:r>
    </w:p>
    <w:p w:rsidR="00784862" w:rsidRDefault="00784862" w:rsidP="00784862">
      <w:pPr>
        <w:jc w:val="center"/>
      </w:pPr>
      <w:r>
        <w:t>Reading Plan and Responses</w:t>
      </w:r>
    </w:p>
    <w:p w:rsidR="00784862" w:rsidRDefault="00784862" w:rsidP="00784862">
      <w:r>
        <w:t>Directions:  Choose a book of choice.  You are expected to read one book every 3 weeks.  Using the chart below, map out your reading plan and fill in the pages you will read each night.  After reading, complete a reading response.  Remember your response is about your thinking during reading.  Good readers make connections, predict, question, monitor understanding, summarize and visualize.  Happy reading and I look forward to discussing with you your thinking.  -  Ms. David</w:t>
      </w:r>
    </w:p>
    <w:p w:rsidR="00784862" w:rsidRDefault="00784862" w:rsidP="00784862">
      <w:r>
        <w:t>Complete the following about your book.</w:t>
      </w:r>
    </w:p>
    <w:p w:rsidR="00784862" w:rsidRDefault="00784862" w:rsidP="00784862"/>
    <w:p w:rsidR="00784862" w:rsidRDefault="00784862" w:rsidP="00784862">
      <w:r>
        <w:t>Book Title____________________________________________</w:t>
      </w:r>
    </w:p>
    <w:p w:rsidR="00784862" w:rsidRDefault="00784862" w:rsidP="00784862">
      <w:r>
        <w:t>Author______________________________________________</w:t>
      </w:r>
    </w:p>
    <w:p w:rsidR="00784862" w:rsidRDefault="00784862" w:rsidP="00784862">
      <w:r>
        <w:t>Genre_______________________________________________</w:t>
      </w:r>
    </w:p>
    <w:p w:rsidR="00784862" w:rsidRDefault="00784862" w:rsidP="00784862">
      <w:proofErr w:type="spellStart"/>
      <w:r>
        <w:t>Lexile</w:t>
      </w:r>
      <w:proofErr w:type="spellEnd"/>
      <w:r>
        <w:t>_______________________________________________</w:t>
      </w:r>
    </w:p>
    <w:p w:rsidR="00784862" w:rsidRPr="00784862" w:rsidRDefault="00784862" w:rsidP="00784862">
      <w:pPr>
        <w:rPr>
          <w:b/>
          <w:sz w:val="24"/>
          <w:szCs w:val="24"/>
        </w:rPr>
      </w:pPr>
      <w:r w:rsidRPr="00784862">
        <w:rPr>
          <w:b/>
          <w:sz w:val="24"/>
          <w:szCs w:val="24"/>
        </w:rPr>
        <w:t>The Plan:</w:t>
      </w:r>
    </w:p>
    <w:tbl>
      <w:tblPr>
        <w:tblStyle w:val="TableGrid"/>
        <w:tblW w:w="9651" w:type="dxa"/>
        <w:tblLook w:val="04A0" w:firstRow="1" w:lastRow="0" w:firstColumn="1" w:lastColumn="0" w:noHBand="0" w:noVBand="1"/>
      </w:tblPr>
      <w:tblGrid>
        <w:gridCol w:w="1930"/>
        <w:gridCol w:w="1930"/>
        <w:gridCol w:w="1930"/>
        <w:gridCol w:w="1930"/>
        <w:gridCol w:w="1931"/>
      </w:tblGrid>
      <w:tr w:rsidR="00784862" w:rsidTr="009C493E">
        <w:trPr>
          <w:trHeight w:val="1537"/>
        </w:trPr>
        <w:tc>
          <w:tcPr>
            <w:tcW w:w="1930" w:type="dxa"/>
          </w:tcPr>
          <w:p w:rsidR="00784862" w:rsidRDefault="00784862" w:rsidP="00784862">
            <w:r>
              <w:t>Date____</w:t>
            </w:r>
          </w:p>
          <w:p w:rsidR="00784862" w:rsidRDefault="00784862" w:rsidP="00784862">
            <w:r>
              <w:t>Pages will read_______</w:t>
            </w:r>
          </w:p>
        </w:tc>
        <w:tc>
          <w:tcPr>
            <w:tcW w:w="1930" w:type="dxa"/>
          </w:tcPr>
          <w:p w:rsidR="00784862" w:rsidRDefault="00784862" w:rsidP="00784862">
            <w:r>
              <w:t>Date____</w:t>
            </w:r>
          </w:p>
          <w:p w:rsidR="00784862" w:rsidRDefault="00784862" w:rsidP="00784862">
            <w:r>
              <w:t>Pages will read_______</w:t>
            </w:r>
          </w:p>
        </w:tc>
        <w:tc>
          <w:tcPr>
            <w:tcW w:w="1930" w:type="dxa"/>
          </w:tcPr>
          <w:p w:rsidR="00784862" w:rsidRDefault="00784862" w:rsidP="00784862">
            <w:r>
              <w:t>Date____</w:t>
            </w:r>
          </w:p>
          <w:p w:rsidR="00784862" w:rsidRDefault="00784862" w:rsidP="00784862">
            <w:r>
              <w:t>Pages will read_______</w:t>
            </w:r>
          </w:p>
        </w:tc>
        <w:tc>
          <w:tcPr>
            <w:tcW w:w="1930" w:type="dxa"/>
          </w:tcPr>
          <w:p w:rsidR="00784862" w:rsidRDefault="00784862" w:rsidP="00784862">
            <w:r>
              <w:t>Date____</w:t>
            </w:r>
          </w:p>
          <w:p w:rsidR="00784862" w:rsidRDefault="00784862" w:rsidP="00784862">
            <w:r>
              <w:t>Pages will read_______</w:t>
            </w:r>
          </w:p>
        </w:tc>
        <w:tc>
          <w:tcPr>
            <w:tcW w:w="1931" w:type="dxa"/>
          </w:tcPr>
          <w:p w:rsidR="00784862" w:rsidRDefault="00784862" w:rsidP="00784862">
            <w:r>
              <w:t>Date____</w:t>
            </w:r>
          </w:p>
          <w:p w:rsidR="00784862" w:rsidRDefault="00784862" w:rsidP="00784862">
            <w:r>
              <w:t>Pages will read_______</w:t>
            </w:r>
          </w:p>
        </w:tc>
      </w:tr>
      <w:tr w:rsidR="00784862" w:rsidTr="009C493E">
        <w:trPr>
          <w:trHeight w:val="1566"/>
        </w:trPr>
        <w:tc>
          <w:tcPr>
            <w:tcW w:w="1930" w:type="dxa"/>
          </w:tcPr>
          <w:p w:rsidR="00784862" w:rsidRDefault="00784862" w:rsidP="00784862">
            <w:r>
              <w:t>Date____</w:t>
            </w:r>
          </w:p>
          <w:p w:rsidR="00784862" w:rsidRDefault="00784862" w:rsidP="00784862">
            <w:r>
              <w:t>Pages will read_______</w:t>
            </w:r>
          </w:p>
        </w:tc>
        <w:tc>
          <w:tcPr>
            <w:tcW w:w="1930" w:type="dxa"/>
          </w:tcPr>
          <w:p w:rsidR="00784862" w:rsidRDefault="00784862" w:rsidP="00784862">
            <w:r>
              <w:t>Date____</w:t>
            </w:r>
          </w:p>
          <w:p w:rsidR="00784862" w:rsidRDefault="00784862" w:rsidP="00784862">
            <w:r>
              <w:t>Pages will read_______</w:t>
            </w:r>
          </w:p>
        </w:tc>
        <w:tc>
          <w:tcPr>
            <w:tcW w:w="1930" w:type="dxa"/>
          </w:tcPr>
          <w:p w:rsidR="00784862" w:rsidRDefault="00784862" w:rsidP="00784862">
            <w:r>
              <w:t>Date____</w:t>
            </w:r>
          </w:p>
          <w:p w:rsidR="00784862" w:rsidRDefault="00784862" w:rsidP="00784862">
            <w:r>
              <w:t>Pages will read_______</w:t>
            </w:r>
          </w:p>
        </w:tc>
        <w:tc>
          <w:tcPr>
            <w:tcW w:w="1930" w:type="dxa"/>
          </w:tcPr>
          <w:p w:rsidR="00784862" w:rsidRDefault="00784862" w:rsidP="00784862">
            <w:r>
              <w:t>Date____</w:t>
            </w:r>
          </w:p>
          <w:p w:rsidR="00784862" w:rsidRDefault="00784862" w:rsidP="00784862">
            <w:r>
              <w:t>Pages will read_______</w:t>
            </w:r>
          </w:p>
        </w:tc>
        <w:tc>
          <w:tcPr>
            <w:tcW w:w="1931" w:type="dxa"/>
          </w:tcPr>
          <w:p w:rsidR="00784862" w:rsidRDefault="00784862" w:rsidP="00784862">
            <w:r>
              <w:t>Date____</w:t>
            </w:r>
          </w:p>
          <w:p w:rsidR="00784862" w:rsidRDefault="00784862" w:rsidP="00784862">
            <w:r>
              <w:t>Pages will read_______</w:t>
            </w:r>
          </w:p>
        </w:tc>
      </w:tr>
      <w:tr w:rsidR="00784862" w:rsidTr="009C493E">
        <w:trPr>
          <w:trHeight w:val="1566"/>
        </w:trPr>
        <w:tc>
          <w:tcPr>
            <w:tcW w:w="1930" w:type="dxa"/>
          </w:tcPr>
          <w:p w:rsidR="00784862" w:rsidRDefault="00784862" w:rsidP="00784862">
            <w:r>
              <w:t>Date____</w:t>
            </w:r>
          </w:p>
          <w:p w:rsidR="00784862" w:rsidRDefault="00784862" w:rsidP="00784862">
            <w:r>
              <w:t>Pages will read_______</w:t>
            </w:r>
          </w:p>
        </w:tc>
        <w:tc>
          <w:tcPr>
            <w:tcW w:w="1930" w:type="dxa"/>
          </w:tcPr>
          <w:p w:rsidR="00784862" w:rsidRDefault="00784862" w:rsidP="00784862">
            <w:r>
              <w:t>Date____</w:t>
            </w:r>
          </w:p>
          <w:p w:rsidR="00784862" w:rsidRDefault="00784862" w:rsidP="00784862">
            <w:r>
              <w:t>Pages will read_______</w:t>
            </w:r>
          </w:p>
        </w:tc>
        <w:tc>
          <w:tcPr>
            <w:tcW w:w="1930" w:type="dxa"/>
          </w:tcPr>
          <w:p w:rsidR="00784862" w:rsidRDefault="00784862" w:rsidP="00784862">
            <w:r>
              <w:t>Date____</w:t>
            </w:r>
          </w:p>
          <w:p w:rsidR="00784862" w:rsidRDefault="00784862" w:rsidP="00784862">
            <w:r>
              <w:t>Pages will read_______</w:t>
            </w:r>
          </w:p>
        </w:tc>
        <w:tc>
          <w:tcPr>
            <w:tcW w:w="1930" w:type="dxa"/>
          </w:tcPr>
          <w:p w:rsidR="00784862" w:rsidRDefault="00784862" w:rsidP="00784862">
            <w:r>
              <w:t>Date____</w:t>
            </w:r>
          </w:p>
          <w:p w:rsidR="00784862" w:rsidRDefault="00784862" w:rsidP="00784862">
            <w:r>
              <w:t>Pages will read_______</w:t>
            </w:r>
          </w:p>
        </w:tc>
        <w:tc>
          <w:tcPr>
            <w:tcW w:w="1931" w:type="dxa"/>
          </w:tcPr>
          <w:p w:rsidR="00784862" w:rsidRDefault="00784862" w:rsidP="00784862">
            <w:r>
              <w:t>Date____</w:t>
            </w:r>
          </w:p>
          <w:p w:rsidR="00784862" w:rsidRDefault="00784862" w:rsidP="00784862">
            <w:r>
              <w:t>Pages will read_______</w:t>
            </w:r>
          </w:p>
        </w:tc>
      </w:tr>
    </w:tbl>
    <w:p w:rsidR="00784862" w:rsidRDefault="00784862" w:rsidP="00784862"/>
    <w:p w:rsidR="00FD4FDA" w:rsidRDefault="00FD4FDA" w:rsidP="00784862"/>
    <w:p w:rsidR="00FD4FDA" w:rsidRDefault="00FD4FDA" w:rsidP="00784862">
      <w:r>
        <w:lastRenderedPageBreak/>
        <w:t>Response Example:</w:t>
      </w:r>
    </w:p>
    <w:p w:rsidR="00FD4FDA" w:rsidRDefault="00FD4FDA" w:rsidP="00784862">
      <w:r>
        <w:t>Date:  08/30/2013</w:t>
      </w:r>
    </w:p>
    <w:p w:rsidR="00FD4FDA" w:rsidRDefault="00FD4FDA" w:rsidP="00784862">
      <w:r>
        <w:t xml:space="preserve">While reading, </w:t>
      </w:r>
      <w:proofErr w:type="gramStart"/>
      <w:r w:rsidRPr="00FD4FDA">
        <w:rPr>
          <w:u w:val="single"/>
        </w:rPr>
        <w:t xml:space="preserve">Esperanza </w:t>
      </w:r>
      <w:r>
        <w:rPr>
          <w:u w:val="single"/>
        </w:rPr>
        <w:t xml:space="preserve"> R</w:t>
      </w:r>
      <w:r w:rsidRPr="00FD4FDA">
        <w:rPr>
          <w:u w:val="single"/>
        </w:rPr>
        <w:t>ising</w:t>
      </w:r>
      <w:proofErr w:type="gramEnd"/>
      <w:r>
        <w:t xml:space="preserve">, written by Pam Munoz Ryan, I began wondering about how we, as a society, can start becoming more accepting of others’ feelings, stories and struggles.  Esperanza didn’t have the choice of coming to live in America.   She learned, over time, to deal with hardship and find a way to </w:t>
      </w:r>
      <w:r w:rsidR="00133D52">
        <w:t xml:space="preserve">overcome all the obstacles she endured.  I noticed I began feeling angry when no one seemed to care about what she was going through and didn’t lend a hand to help her.  It makes me think what </w:t>
      </w:r>
      <w:proofErr w:type="gramStart"/>
      <w:r w:rsidR="00133D52">
        <w:t>do I</w:t>
      </w:r>
      <w:proofErr w:type="gramEnd"/>
      <w:r w:rsidR="00133D52">
        <w:t xml:space="preserve"> do on a daily basis to make someone’s day a little better by accepting them and noticing what I can do to make a difference in their day.  </w:t>
      </w:r>
    </w:p>
    <w:p w:rsidR="00133D52" w:rsidRDefault="00133D52" w:rsidP="00784862">
      <w:r>
        <w:t>Date:  8/31/2013</w:t>
      </w:r>
    </w:p>
    <w:p w:rsidR="00133D52" w:rsidRDefault="00133D52" w:rsidP="00784862">
      <w:bookmarkStart w:id="0" w:name="_GoBack"/>
      <w:bookmarkEnd w:id="0"/>
    </w:p>
    <w:sectPr w:rsidR="00133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62"/>
    <w:rsid w:val="00133D52"/>
    <w:rsid w:val="00784862"/>
    <w:rsid w:val="009C493E"/>
    <w:rsid w:val="00C46DEA"/>
    <w:rsid w:val="00FD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4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4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2013-08-30T17:00:00Z</dcterms:created>
  <dcterms:modified xsi:type="dcterms:W3CDTF">2013-08-30T17:00:00Z</dcterms:modified>
</cp:coreProperties>
</file>